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left"/>
        <w:rPr>
          <w:b w:val="1"/>
          <w:color w:val="ff0000"/>
        </w:rPr>
      </w:pPr>
      <w:r w:rsidDel="00000000" w:rsidR="00000000" w:rsidRPr="00000000">
        <w:rPr>
          <w:rtl w:val="0"/>
        </w:rPr>
      </w:r>
    </w:p>
    <w:p w:rsidR="00000000" w:rsidDel="00000000" w:rsidP="00000000" w:rsidRDefault="00000000" w:rsidRPr="00000000">
      <w:pPr>
        <w:pBdr/>
        <w:contextualSpacing w:val="0"/>
        <w:jc w:val="left"/>
        <w:rPr>
          <w:b w:val="1"/>
          <w:color w:val="ff0000"/>
        </w:rPr>
      </w:pPr>
      <w:r w:rsidDel="00000000" w:rsidR="00000000" w:rsidRPr="00000000">
        <w:rPr>
          <w:rtl w:val="0"/>
        </w:rPr>
      </w:r>
    </w:p>
    <w:p w:rsidR="00000000" w:rsidDel="00000000" w:rsidP="00000000" w:rsidRDefault="00000000" w:rsidRPr="00000000">
      <w:pPr>
        <w:pStyle w:val="Heading1"/>
        <w:keepLines w:val="0"/>
        <w:widowControl w:val="0"/>
        <w:pBdr/>
        <w:spacing w:after="0" w:before="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Lesson Number, Grade Levels, Title, and Duration: </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Lesson </w:t>
      </w: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sz w:val="24"/>
          <w:szCs w:val="24"/>
          <w:rtl w:val="0"/>
        </w:rPr>
        <w:t xml:space="preserve">Grade Level:</w:t>
      </w:r>
      <w:r w:rsidDel="00000000" w:rsidR="00000000" w:rsidRPr="00000000">
        <w:rPr>
          <w:rFonts w:ascii="Times New Roman" w:cs="Times New Roman" w:eastAsia="Times New Roman" w:hAnsi="Times New Roman"/>
          <w:sz w:val="24"/>
          <w:szCs w:val="24"/>
          <w:rtl w:val="0"/>
        </w:rPr>
        <w:t xml:space="preserve"> 8th grade,</w:t>
      </w:r>
      <w:r w:rsidDel="00000000" w:rsidR="00000000" w:rsidRPr="00000000">
        <w:rPr>
          <w:rFonts w:ascii="Times New Roman" w:cs="Times New Roman" w:eastAsia="Times New Roman" w:hAnsi="Times New Roman"/>
          <w:sz w:val="24"/>
          <w:szCs w:val="24"/>
          <w:rtl w:val="0"/>
        </w:rPr>
        <w:t xml:space="preserve"> Lesson Title: </w:t>
      </w:r>
      <w:r w:rsidDel="00000000" w:rsidR="00000000" w:rsidRPr="00000000">
        <w:rPr>
          <w:rFonts w:ascii="Times New Roman" w:cs="Times New Roman" w:eastAsia="Times New Roman" w:hAnsi="Times New Roman"/>
          <w:sz w:val="24"/>
          <w:szCs w:val="24"/>
          <w:rtl w:val="0"/>
        </w:rPr>
        <w:t xml:space="preserve">“HTM(L)”</w:t>
      </w:r>
      <w:r w:rsidDel="00000000" w:rsidR="00000000" w:rsidRPr="00000000">
        <w:rPr>
          <w:rFonts w:ascii="Times New Roman" w:cs="Times New Roman" w:eastAsia="Times New Roman" w:hAnsi="Times New Roman"/>
          <w:sz w:val="24"/>
          <w:szCs w:val="24"/>
          <w:rtl w:val="0"/>
        </w:rPr>
        <w:t xml:space="preserve"> Duration: </w:t>
      </w:r>
      <w:r w:rsidDel="00000000" w:rsidR="00000000" w:rsidRPr="00000000">
        <w:rPr>
          <w:rFonts w:ascii="Times New Roman" w:cs="Times New Roman" w:eastAsia="Times New Roman" w:hAnsi="Times New Roman"/>
          <w:sz w:val="24"/>
          <w:szCs w:val="24"/>
          <w:rtl w:val="0"/>
        </w:rPr>
        <w:t xml:space="preserve">45 minutes</w:t>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Lesson Rationale: </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this lesson, students will accomplish basic HTML coding using Twine to create an interactive document, and visual representation of concept in an artwork.  By looking at the instruction twine example, and artists such as Richard Renaldi and Cassie Ryalls, students will be able to visualize how different artists have attempted to explore twines and the concept of relationships. Students will learn what a human terrain map is as a visual representation of relationship connections, why certain relationships are essential, and how they are essential. The making of the human terrain map creates a concrete visualization of the concept of the students' various relationships.  To make this map, the students must consider to whom they are </w:t>
      </w:r>
      <w:r w:rsidDel="00000000" w:rsidR="00000000" w:rsidRPr="00000000">
        <w:rPr>
          <w:rFonts w:ascii="Times New Roman" w:cs="Times New Roman" w:eastAsia="Times New Roman" w:hAnsi="Times New Roman"/>
          <w:sz w:val="24"/>
          <w:szCs w:val="24"/>
          <w:rtl w:val="0"/>
        </w:rPr>
        <w:t xml:space="preserve">connected to</w:t>
      </w:r>
      <w:r w:rsidDel="00000000" w:rsidR="00000000" w:rsidRPr="00000000">
        <w:rPr>
          <w:rFonts w:ascii="Times New Roman" w:cs="Times New Roman" w:eastAsia="Times New Roman" w:hAnsi="Times New Roman"/>
          <w:sz w:val="24"/>
          <w:szCs w:val="24"/>
          <w:rtl w:val="0"/>
        </w:rPr>
        <w:t xml:space="preserve">, how they are </w:t>
      </w:r>
      <w:r w:rsidDel="00000000" w:rsidR="00000000" w:rsidRPr="00000000">
        <w:rPr>
          <w:rFonts w:ascii="Times New Roman" w:cs="Times New Roman" w:eastAsia="Times New Roman" w:hAnsi="Times New Roman"/>
          <w:sz w:val="24"/>
          <w:szCs w:val="24"/>
          <w:rtl w:val="0"/>
        </w:rPr>
        <w:t xml:space="preserve">connected</w:t>
      </w:r>
      <w:r w:rsidDel="00000000" w:rsidR="00000000" w:rsidRPr="00000000">
        <w:rPr>
          <w:rFonts w:ascii="Times New Roman" w:cs="Times New Roman" w:eastAsia="Times New Roman" w:hAnsi="Times New Roman"/>
          <w:sz w:val="24"/>
          <w:szCs w:val="24"/>
          <w:rtl w:val="0"/>
        </w:rPr>
        <w:t xml:space="preserve"> to those people, as well as why and how those relationships affect their lives. Making the map will also create a visualization of networking between people, the interconnectivity of a community and the interdependence people have on one another.</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Style w:val="Heading1"/>
        <w:keepLines w:val="0"/>
        <w:widowControl w:val="0"/>
        <w:pBdr/>
        <w:spacing w:after="0" w:before="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 Key Concepts:</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variety of) </w:t>
      </w:r>
      <w:r w:rsidDel="00000000" w:rsidR="00000000" w:rsidRPr="00000000">
        <w:rPr>
          <w:rFonts w:ascii="Times New Roman" w:cs="Times New Roman" w:eastAsia="Times New Roman" w:hAnsi="Times New Roman"/>
          <w:sz w:val="24"/>
          <w:szCs w:val="24"/>
          <w:rtl w:val="0"/>
        </w:rPr>
        <w:t xml:space="preserve">Relationships are essential (for survival)</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IV. Essential Question:</w:t>
      </w: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relationships are essential (and how?)? </w:t>
      </w: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 Lesson Objectives:</w:t>
      </w: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student will be able to…</w:t>
      </w:r>
      <w:r w:rsidDel="00000000" w:rsidR="00000000" w:rsidRPr="00000000">
        <w:rPr>
          <w:rFonts w:ascii="Times New Roman" w:cs="Times New Roman" w:eastAsia="Times New Roman" w:hAnsi="Times New Roman"/>
          <w:sz w:val="24"/>
          <w:szCs w:val="24"/>
          <w:rtl w:val="0"/>
        </w:rPr>
        <w:t xml:space="preserve">recognize what </w:t>
      </w:r>
      <w:r w:rsidDel="00000000" w:rsidR="00000000" w:rsidRPr="00000000">
        <w:rPr>
          <w:rFonts w:ascii="Times New Roman" w:cs="Times New Roman" w:eastAsia="Times New Roman" w:hAnsi="Times New Roman"/>
          <w:sz w:val="24"/>
          <w:szCs w:val="24"/>
          <w:rtl w:val="0"/>
        </w:rPr>
        <w:t xml:space="preserve">relationships are essential.</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student will be able to…</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explain why relationships are essential.</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 Specific Art Content:</w:t>
      </w: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Twine, connections, drawing, symbolism, line w/</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connections, emphasis</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VII. Resources &amp; Materials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for Teacher:</w:t>
      </w: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Yarn activity example</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Yarn</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Computer</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hyperlink r:id="rId5">
        <w:r w:rsidDel="00000000" w:rsidR="00000000" w:rsidRPr="00000000">
          <w:rPr>
            <w:rFonts w:ascii="Times New Roman" w:cs="Times New Roman" w:eastAsia="Times New Roman" w:hAnsi="Times New Roman"/>
            <w:color w:val="1155cc"/>
            <w:sz w:val="24"/>
            <w:szCs w:val="24"/>
            <w:u w:val="single"/>
            <w:rtl w:val="0"/>
          </w:rPr>
          <w:t xml:space="preserve">http://twinery.org/</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Demonstration/PowerPoint on Twine</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Twine tutorial videos(playlist):</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https://www.youtube.com/watch?v=1jukyU4EK2M&amp;list=PLFgjYYTq6xyjBtXJTvEaBTVUWxirY6q24</w:t>
        </w:r>
      </w:hyperlink>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Richard Renaldi photographs - </w:t>
      </w:r>
      <w:hyperlink r:id="rId7">
        <w:r w:rsidDel="00000000" w:rsidR="00000000" w:rsidRPr="00000000">
          <w:rPr>
            <w:rFonts w:ascii="Times New Roman" w:cs="Times New Roman" w:eastAsia="Times New Roman" w:hAnsi="Times New Roman"/>
            <w:color w:val="1155cc"/>
            <w:sz w:val="24"/>
            <w:szCs w:val="24"/>
            <w:u w:val="single"/>
            <w:rtl w:val="0"/>
          </w:rPr>
          <w:t xml:space="preserve">https://www.youtube.com/watch?v=SELDTUaHRxQ</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Cassie Ryalls </w:t>
      </w:r>
      <w:hyperlink r:id="rId8">
        <w:r w:rsidDel="00000000" w:rsidR="00000000" w:rsidRPr="00000000">
          <w:rPr>
            <w:rFonts w:ascii="Times New Roman" w:cs="Times New Roman" w:eastAsia="Times New Roman" w:hAnsi="Times New Roman"/>
            <w:color w:val="1155cc"/>
            <w:sz w:val="24"/>
            <w:szCs w:val="24"/>
            <w:u w:val="single"/>
            <w:rtl w:val="0"/>
          </w:rPr>
          <w:t xml:space="preserve">http://www.dailyartmuse.com/2010/04/27/cassie-ryalls-tackles-human-relationships/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VIII. Resources &amp; Materials for Students:</w:t>
      </w: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Paper</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Pencil</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Photographs/Artifacts</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http://twinery.org/</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Computer Lab</w:t>
      </w: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IX. Instruction and Its Sequencing: </w:t>
      </w:r>
      <w:r w:rsidDel="00000000" w:rsidR="00000000" w:rsidRPr="00000000">
        <w:rPr>
          <w:rtl w:val="0"/>
        </w:rPr>
      </w:r>
    </w:p>
    <w:p w:rsidR="00000000" w:rsidDel="00000000" w:rsidP="00000000" w:rsidRDefault="00000000" w:rsidRPr="00000000">
      <w:pPr>
        <w:widowControl w:val="0"/>
        <w:pBdr/>
        <w:tabs>
          <w:tab w:val="left" w:pos="720"/>
        </w:tabs>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1:</w:t>
      </w:r>
    </w:p>
    <w:p w:rsidR="00000000" w:rsidDel="00000000" w:rsidP="00000000" w:rsidRDefault="00000000" w:rsidRPr="00000000">
      <w:pPr>
        <w:widowControl w:val="0"/>
        <w:numPr>
          <w:ilvl w:val="0"/>
          <w:numId w:val="19"/>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Introduction/Motivation:</w:t>
      </w:r>
      <w:r w:rsidDel="00000000" w:rsidR="00000000" w:rsidRPr="00000000">
        <w:rPr>
          <w:rtl w:val="0"/>
        </w:rPr>
      </w:r>
    </w:p>
    <w:p w:rsidR="00000000" w:rsidDel="00000000" w:rsidP="00000000" w:rsidRDefault="00000000" w:rsidRPr="00000000">
      <w:pPr>
        <w:widowControl w:val="0"/>
        <w:pBdr/>
        <w:spacing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1"/>
          <w:numId w:val="21"/>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Hook Activity(10 minutes)-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Yarn Connect</w:t>
      </w:r>
      <w:r w:rsidDel="00000000" w:rsidR="00000000" w:rsidRPr="00000000">
        <w:rPr>
          <w:rFonts w:ascii="Times New Roman" w:cs="Times New Roman" w:eastAsia="Times New Roman" w:hAnsi="Times New Roman"/>
          <w:sz w:val="24"/>
          <w:szCs w:val="24"/>
          <w:rtl w:val="0"/>
        </w:rPr>
        <w:t xml:space="preserve">” - Activity at the beginning of class where the students stand up by their desk and have to pass/toss around a ball of yarn while answering specific question(s) about relationships/connections they have in their life. The student answers the question(s) and if someone else in the class “connects” or has something in common with that student’s answer, then they say “connect” and the student with the yarn passes/tosses it to that student while also leaving a trail of yarn between them. You cannot repeat a relationship/connection that another student has already said. This makes it more difficult the more people down the line and therefore causes the students to really think about the different relationships/connections they have in life. </w:t>
      </w:r>
    </w:p>
    <w:p w:rsidR="00000000" w:rsidDel="00000000" w:rsidP="00000000" w:rsidRDefault="00000000" w:rsidRPr="00000000">
      <w:pPr>
        <w:widowControl w:val="0"/>
        <w:numPr>
          <w:ilvl w:val="1"/>
          <w:numId w:val="21"/>
        </w:numPr>
        <w:pBdr/>
        <w:spacing w:line="240" w:lineRule="auto"/>
        <w:ind w:left="144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Introduction:</w:t>
      </w:r>
    </w:p>
    <w:p w:rsidR="00000000" w:rsidDel="00000000" w:rsidP="00000000" w:rsidRDefault="00000000" w:rsidRPr="00000000">
      <w:pPr>
        <w:widowControl w:val="0"/>
        <w:numPr>
          <w:ilvl w:val="2"/>
          <w:numId w:val="21"/>
        </w:numPr>
        <w:pBdr/>
        <w:spacing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Introduce Twine project/powerpoint - What is a Twine? </w:t>
      </w:r>
    </w:p>
    <w:p w:rsidR="00000000" w:rsidDel="00000000" w:rsidP="00000000" w:rsidRDefault="00000000" w:rsidRPr="00000000">
      <w:pPr>
        <w:widowControl w:val="0"/>
        <w:numPr>
          <w:ilvl w:val="0"/>
          <w:numId w:val="6"/>
        </w:numPr>
        <w:pBd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Introduce Photographer Richard Renaldi - </w:t>
      </w:r>
      <w:hyperlink r:id="rId10">
        <w:r w:rsidDel="00000000" w:rsidR="00000000" w:rsidRPr="00000000">
          <w:rPr>
            <w:rFonts w:ascii="Times New Roman" w:cs="Times New Roman" w:eastAsia="Times New Roman" w:hAnsi="Times New Roman"/>
            <w:color w:val="1155cc"/>
            <w:sz w:val="24"/>
            <w:szCs w:val="24"/>
            <w:u w:val="single"/>
            <w:rtl w:val="0"/>
          </w:rPr>
          <w:t xml:space="preserve">https://www.youtube.com/watch?v=SELDTUaHRxQ</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numPr>
          <w:ilvl w:val="2"/>
          <w:numId w:val="21"/>
        </w:numPr>
        <w:pBdr/>
        <w:spacing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Introduce Relationship aspect - </w:t>
      </w:r>
      <w:r w:rsidDel="00000000" w:rsidR="00000000" w:rsidRPr="00000000">
        <w:rPr>
          <w:rFonts w:ascii="Times New Roman" w:cs="Times New Roman" w:eastAsia="Times New Roman" w:hAnsi="Times New Roman"/>
          <w:i w:val="1"/>
          <w:sz w:val="24"/>
          <w:szCs w:val="24"/>
          <w:rtl w:val="0"/>
        </w:rPr>
        <w:t xml:space="preserve">What relationships are essential?</w:t>
      </w:r>
    </w:p>
    <w:p w:rsidR="00000000" w:rsidDel="00000000" w:rsidP="00000000" w:rsidRDefault="00000000" w:rsidRPr="00000000">
      <w:pPr>
        <w:widowControl w:val="0"/>
        <w:pBdr/>
        <w:spacing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9"/>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Guided Practice</w:t>
      </w:r>
      <w:r w:rsidDel="00000000" w:rsidR="00000000" w:rsidRPr="00000000">
        <w:rPr>
          <w:rtl w:val="0"/>
        </w:rPr>
      </w:r>
    </w:p>
    <w:p w:rsidR="00000000" w:rsidDel="00000000" w:rsidP="00000000" w:rsidRDefault="00000000" w:rsidRPr="00000000">
      <w:pPr>
        <w:widowControl w:val="0"/>
        <w:numPr>
          <w:ilvl w:val="0"/>
          <w:numId w:val="12"/>
        </w:numPr>
        <w:pBd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brief class discussion on What relationships are essential and why?</w:t>
      </w:r>
    </w:p>
    <w:p w:rsidR="00000000" w:rsidDel="00000000" w:rsidP="00000000" w:rsidRDefault="00000000" w:rsidRPr="00000000">
      <w:pPr>
        <w:widowControl w:val="0"/>
        <w:numPr>
          <w:ilvl w:val="1"/>
          <w:numId w:val="12"/>
        </w:numPr>
        <w:pBdr/>
        <w:spacing w:line="240"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 video of Richard Renaldi and how it relates to the essential question</w:t>
      </w:r>
    </w:p>
    <w:p w:rsidR="00000000" w:rsidDel="00000000" w:rsidP="00000000" w:rsidRDefault="00000000" w:rsidRPr="00000000">
      <w:pPr>
        <w:widowControl w:val="0"/>
        <w:numPr>
          <w:ilvl w:val="1"/>
          <w:numId w:val="15"/>
        </w:numPr>
        <w:pBdr/>
        <w:spacing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Begin brainstorming up to 20 (max) different connections students have</w:t>
      </w:r>
    </w:p>
    <w:p w:rsidR="00000000" w:rsidDel="00000000" w:rsidP="00000000" w:rsidRDefault="00000000" w:rsidRPr="00000000">
      <w:pPr>
        <w:widowControl w:val="0"/>
        <w:numPr>
          <w:ilvl w:val="0"/>
          <w:numId w:val="15"/>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be given an example/demonstration of drawing an HTM and will begin work on drawing their own maps including their family and friends.  The drawn maps are to be drafts/sketches for the interactive map made in Twine. Think of images of people/artifacts the student would like to bring next class to include in their twines.</w:t>
      </w:r>
      <w:r w:rsidDel="00000000" w:rsidR="00000000" w:rsidRPr="00000000">
        <w:rPr>
          <w:rtl w:val="0"/>
        </w:rPr>
      </w:r>
    </w:p>
    <w:p w:rsidR="00000000" w:rsidDel="00000000" w:rsidP="00000000" w:rsidRDefault="00000000" w:rsidRPr="00000000">
      <w:pPr>
        <w:widowControl w:val="0"/>
        <w:numPr>
          <w:ilvl w:val="0"/>
          <w:numId w:val="15"/>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Reflective Questions: </w:t>
      </w:r>
      <w:r w:rsidDel="00000000" w:rsidR="00000000" w:rsidRPr="00000000">
        <w:rPr>
          <w:rFonts w:ascii="Times New Roman" w:cs="Times New Roman" w:eastAsia="Times New Roman" w:hAnsi="Times New Roman"/>
          <w:i w:val="1"/>
          <w:sz w:val="24"/>
          <w:szCs w:val="24"/>
          <w:rtl w:val="0"/>
        </w:rPr>
        <w:t xml:space="preserve">What kinds of relationships are essential? </w:t>
      </w:r>
      <w:r w:rsidDel="00000000" w:rsidR="00000000" w:rsidRPr="00000000">
        <w:rPr>
          <w:rFonts w:ascii="Times New Roman" w:cs="Times New Roman" w:eastAsia="Times New Roman" w:hAnsi="Times New Roman"/>
          <w:sz w:val="24"/>
          <w:szCs w:val="24"/>
          <w:rtl w:val="0"/>
        </w:rPr>
        <w:t xml:space="preserve">Why are</w:t>
      </w:r>
      <w:r w:rsidDel="00000000" w:rsidR="00000000" w:rsidRPr="00000000">
        <w:rPr>
          <w:rFonts w:ascii="Times New Roman" w:cs="Times New Roman" w:eastAsia="Times New Roman" w:hAnsi="Times New Roman"/>
          <w:sz w:val="24"/>
          <w:szCs w:val="24"/>
          <w:rtl w:val="0"/>
        </w:rPr>
        <w:t xml:space="preserve"> they essential? Are some more important than others? Why?</w:t>
      </w:r>
    </w:p>
    <w:p w:rsidR="00000000" w:rsidDel="00000000" w:rsidP="00000000" w:rsidRDefault="00000000" w:rsidRPr="00000000">
      <w:pPr>
        <w:widowControl w:val="0"/>
        <w:pBdr/>
        <w:spacing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Independent Practice</w:t>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widowControl w:val="0"/>
        <w:numPr>
          <w:ilvl w:val="0"/>
          <w:numId w:val="16"/>
        </w:numPr>
        <w:pBdr/>
        <w:spacing w:line="240" w:lineRule="auto"/>
        <w:ind w:left="144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Homework:</w:t>
      </w:r>
    </w:p>
    <w:p w:rsidR="00000000" w:rsidDel="00000000" w:rsidP="00000000" w:rsidRDefault="00000000" w:rsidRPr="00000000">
      <w:pPr>
        <w:widowControl w:val="0"/>
        <w:numPr>
          <w:ilvl w:val="1"/>
          <w:numId w:val="16"/>
        </w:numPr>
        <w:pBdr/>
        <w:spacing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go home and finish their physical drawing of their brainstorm. The brainstorm should look like an interconnected web that shows relationships with others. The maximum amount of people a student can include in their map is 20. Students should also bring some images of the people/artifacts(images of) they would like to use in their twine.</w:t>
      </w:r>
    </w:p>
    <w:p w:rsidR="00000000" w:rsidDel="00000000" w:rsidP="00000000" w:rsidRDefault="00000000" w:rsidRPr="00000000">
      <w:pPr>
        <w:widowControl w:val="0"/>
        <w:numPr>
          <w:ilvl w:val="2"/>
          <w:numId w:val="16"/>
        </w:numPr>
        <w:pBdr/>
        <w:spacing w:line="240" w:lineRule="auto"/>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students do not have images of family/friends, they can use images of artifacts associated with that person. If they want to, students can use a mix of both.</w:t>
      </w:r>
    </w:p>
    <w:p w:rsidR="00000000" w:rsidDel="00000000" w:rsidP="00000000" w:rsidRDefault="00000000" w:rsidRPr="00000000">
      <w:pPr>
        <w:widowControl w:val="0"/>
        <w:pBdr/>
        <w:spacing w:line="240" w:lineRule="auto"/>
        <w:ind w:left="144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3"/>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Closure</w:t>
      </w: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widowControl w:val="0"/>
        <w:numPr>
          <w:ilvl w:val="0"/>
          <w:numId w:val="10"/>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Recap of the day.</w:t>
      </w:r>
    </w:p>
    <w:p w:rsidR="00000000" w:rsidDel="00000000" w:rsidP="00000000" w:rsidRDefault="00000000" w:rsidRPr="00000000">
      <w:pPr>
        <w:numPr>
          <w:ilvl w:val="0"/>
          <w:numId w:val="10"/>
        </w:numPr>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Talk about assignments due the next class (Make sure that they know that the interconnected web is due the following session.)</w:t>
      </w:r>
    </w:p>
    <w:p w:rsidR="00000000" w:rsidDel="00000000" w:rsidP="00000000" w:rsidRDefault="00000000" w:rsidRPr="00000000">
      <w:pPr>
        <w:numPr>
          <w:ilvl w:val="0"/>
          <w:numId w:val="10"/>
        </w:numPr>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Talk about what we’re going to do the next class (Students will get their rough drafts checked, then start working in Twine)</w:t>
      </w:r>
    </w:p>
    <w:p w:rsidR="00000000" w:rsidDel="00000000" w:rsidP="00000000" w:rsidRDefault="00000000" w:rsidRPr="00000000">
      <w:pPr>
        <w:numPr>
          <w:ilvl w:val="0"/>
          <w:numId w:val="10"/>
        </w:numPr>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end of the period begin classroom cleanup.</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3"/>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Formative Evaluation</w:t>
      </w: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1"/>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Walks, Problem/solution sharing, independent meetings with students</w:t>
      </w:r>
    </w:p>
    <w:p w:rsidR="00000000" w:rsidDel="00000000" w:rsidP="00000000" w:rsidRDefault="00000000" w:rsidRPr="00000000">
      <w:pPr>
        <w:widowControl w:val="0"/>
        <w:numPr>
          <w:ilvl w:val="0"/>
          <w:numId w:val="11"/>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Independent meetings during or outside of class to identify the student's problem areas, and focus instruction in those areas to ensure the student's understanding of the material and/or assignment.</w:t>
      </w:r>
    </w:p>
    <w:p w:rsidR="00000000" w:rsidDel="00000000" w:rsidP="00000000" w:rsidRDefault="00000000" w:rsidRPr="00000000">
      <w:pPr>
        <w:widowControl w:val="0"/>
        <w:pBdr/>
        <w:spacing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3"/>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Classroom Management Procedures</w:t>
      </w: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p w:rsidR="00000000" w:rsidDel="00000000" w:rsidP="00000000" w:rsidRDefault="00000000" w:rsidRPr="00000000">
      <w:pPr>
        <w:numPr>
          <w:ilvl w:val="0"/>
          <w:numId w:val="9"/>
        </w:numPr>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room-walks, check in with class as a whole periodically, individual meetings, problem and solution sharing</w:t>
      </w:r>
    </w:p>
    <w:p w:rsidR="00000000" w:rsidDel="00000000" w:rsidP="00000000" w:rsidRDefault="00000000" w:rsidRPr="00000000">
      <w:pPr>
        <w:numPr>
          <w:ilvl w:val="0"/>
          <w:numId w:val="9"/>
        </w:numPr>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end of the period (last 7 minutes) begin classroom cleanup.</w:t>
      </w:r>
    </w:p>
    <w:p w:rsidR="00000000" w:rsidDel="00000000" w:rsidP="00000000" w:rsidRDefault="00000000" w:rsidRPr="00000000">
      <w:pPr>
        <w:widowControl w:val="0"/>
        <w:pBdr/>
        <w:tabs>
          <w:tab w:val="left" w:pos="720"/>
        </w:tabs>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tabs>
          <w:tab w:val="left" w:pos="720"/>
        </w:tabs>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tabs>
          <w:tab w:val="left" w:pos="720"/>
        </w:tabs>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2:</w:t>
      </w:r>
    </w:p>
    <w:p w:rsidR="00000000" w:rsidDel="00000000" w:rsidP="00000000" w:rsidRDefault="00000000" w:rsidRPr="00000000">
      <w:pPr>
        <w:widowControl w:val="0"/>
        <w:numPr>
          <w:ilvl w:val="0"/>
          <w:numId w:val="19"/>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Introduction/Motivation:</w:t>
      </w: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w:t>
      </w:r>
      <w:r w:rsidDel="00000000" w:rsidR="00000000" w:rsidRPr="00000000">
        <w:rPr>
          <w:rFonts w:ascii="Times New Roman" w:cs="Times New Roman" w:eastAsia="Times New Roman" w:hAnsi="Times New Roman"/>
          <w:b w:val="1"/>
          <w:sz w:val="24"/>
          <w:szCs w:val="24"/>
          <w:u w:val="single"/>
          <w:rtl w:val="0"/>
        </w:rPr>
        <w:t xml:space="preserve">Hook Activity(5minutes)</w:t>
      </w:r>
      <w:r w:rsidDel="00000000" w:rsidR="00000000" w:rsidRPr="00000000">
        <w:rPr>
          <w:rFonts w:ascii="Times New Roman" w:cs="Times New Roman" w:eastAsia="Times New Roman" w:hAnsi="Times New Roman"/>
          <w:sz w:val="24"/>
          <w:szCs w:val="24"/>
          <w:rtl w:val="0"/>
        </w:rPr>
        <w:t xml:space="preserve">- Show students an example of a Twine created by the teacher as an assignment example</w:t>
      </w:r>
    </w:p>
    <w:p w:rsidR="00000000" w:rsidDel="00000000" w:rsidP="00000000" w:rsidRDefault="00000000" w:rsidRPr="00000000">
      <w:pPr>
        <w:widowControl w:val="0"/>
        <w:numPr>
          <w:ilvl w:val="1"/>
          <w:numId w:val="8"/>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Introduction: </w:t>
      </w:r>
    </w:p>
    <w:p w:rsidR="00000000" w:rsidDel="00000000" w:rsidP="00000000" w:rsidRDefault="00000000" w:rsidRPr="00000000">
      <w:pPr>
        <w:widowControl w:val="0"/>
        <w:numPr>
          <w:ilvl w:val="2"/>
          <w:numId w:val="8"/>
        </w:numPr>
        <w:pBdr/>
        <w:spacing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Guided question recap of prior class (Ask students questions on what we did the previous session)</w:t>
      </w:r>
      <w:r w:rsidDel="00000000" w:rsidR="00000000" w:rsidRPr="00000000">
        <w:rPr>
          <w:rtl w:val="0"/>
        </w:rPr>
      </w:r>
    </w:p>
    <w:p w:rsidR="00000000" w:rsidDel="00000000" w:rsidP="00000000" w:rsidRDefault="00000000" w:rsidRPr="00000000">
      <w:pPr>
        <w:widowControl w:val="0"/>
        <w:numPr>
          <w:ilvl w:val="2"/>
          <w:numId w:val="8"/>
        </w:numPr>
        <w:pBdr/>
        <w:spacing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Checking rough sketch maps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widowControl w:val="0"/>
        <w:numPr>
          <w:ilvl w:val="2"/>
          <w:numId w:val="8"/>
        </w:numPr>
        <w:pBdr/>
        <w:spacing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who did not finish Rough Sketch need to finish them and get them approved</w:t>
      </w:r>
    </w:p>
    <w:p w:rsidR="00000000" w:rsidDel="00000000" w:rsidP="00000000" w:rsidRDefault="00000000" w:rsidRPr="00000000">
      <w:pPr>
        <w:widowControl w:val="0"/>
        <w:numPr>
          <w:ilvl w:val="2"/>
          <w:numId w:val="8"/>
        </w:numPr>
        <w:pBdr/>
        <w:spacing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shd w:fill="f3f3f3" w:val="clear"/>
          <w:rtl w:val="0"/>
        </w:rPr>
        <w:t xml:space="preserve">S</w:t>
      </w:r>
      <w:r w:rsidDel="00000000" w:rsidR="00000000" w:rsidRPr="00000000">
        <w:rPr>
          <w:rFonts w:ascii="Times New Roman" w:cs="Times New Roman" w:eastAsia="Times New Roman" w:hAnsi="Times New Roman"/>
          <w:sz w:val="24"/>
          <w:szCs w:val="24"/>
          <w:rtl w:val="0"/>
        </w:rPr>
        <w:t xml:space="preserve">tudents should have the basics of their twine in brainstorm form showing relationships with others completed and ready to show teacher? </w:t>
      </w:r>
    </w:p>
    <w:p w:rsidR="00000000" w:rsidDel="00000000" w:rsidP="00000000" w:rsidRDefault="00000000" w:rsidRPr="00000000">
      <w:pPr>
        <w:widowControl w:val="0"/>
        <w:pBdr/>
        <w:spacing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9"/>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Guided Practice</w:t>
      </w: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widowControl w:val="0"/>
        <w:numPr>
          <w:ilvl w:val="0"/>
          <w:numId w:val="7"/>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 students an example of a Twine.</w:t>
      </w:r>
    </w:p>
    <w:p w:rsidR="00000000" w:rsidDel="00000000" w:rsidP="00000000" w:rsidRDefault="00000000" w:rsidRPr="00000000">
      <w:pPr>
        <w:widowControl w:val="0"/>
        <w:numPr>
          <w:ilvl w:val="0"/>
          <w:numId w:val="7"/>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 students how to embed photos and how to link posts. (For reminder, there are a playlist of tutorials that they can look at on their own.)</w:t>
      </w:r>
    </w:p>
    <w:p w:rsidR="00000000" w:rsidDel="00000000" w:rsidP="00000000" w:rsidRDefault="00000000" w:rsidRPr="00000000">
      <w:pPr>
        <w:widowControl w:val="0"/>
        <w:numPr>
          <w:ilvl w:val="0"/>
          <w:numId w:val="7"/>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instructional sheet on</w:t>
      </w:r>
      <w:r w:rsidDel="00000000" w:rsidR="00000000" w:rsidRPr="00000000">
        <w:rPr>
          <w:rFonts w:ascii="Times New Roman" w:cs="Times New Roman" w:eastAsia="Times New Roman" w:hAnsi="Times New Roman"/>
          <w:sz w:val="24"/>
          <w:szCs w:val="24"/>
          <w:rtl w:val="0"/>
        </w:rPr>
        <w:t xml:space="preserve"> coding necessary for project </w:t>
      </w:r>
    </w:p>
    <w:p w:rsidR="00000000" w:rsidDel="00000000" w:rsidP="00000000" w:rsidRDefault="00000000" w:rsidRPr="00000000">
      <w:pPr>
        <w:widowControl w:val="0"/>
        <w:numPr>
          <w:ilvl w:val="0"/>
          <w:numId w:val="7"/>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Mid-class check-in</w:t>
      </w:r>
    </w:p>
    <w:p w:rsidR="00000000" w:rsidDel="00000000" w:rsidP="00000000" w:rsidRDefault="00000000" w:rsidRPr="00000000">
      <w:pPr>
        <w:widowControl w:val="0"/>
        <w:numPr>
          <w:ilvl w:val="0"/>
          <w:numId w:val="7"/>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Reflective Questions: </w:t>
      </w:r>
      <w:r w:rsidDel="00000000" w:rsidR="00000000" w:rsidRPr="00000000">
        <w:rPr>
          <w:rFonts w:ascii="Times New Roman" w:cs="Times New Roman" w:eastAsia="Times New Roman" w:hAnsi="Times New Roman"/>
          <w:i w:val="1"/>
          <w:sz w:val="24"/>
          <w:szCs w:val="24"/>
          <w:rtl w:val="0"/>
        </w:rPr>
        <w:t xml:space="preserve">What kinds of relationships are essential?</w:t>
      </w:r>
      <w:r w:rsidDel="00000000" w:rsidR="00000000" w:rsidRPr="00000000">
        <w:rPr>
          <w:rFonts w:ascii="Times New Roman" w:cs="Times New Roman" w:eastAsia="Times New Roman" w:hAnsi="Times New Roman"/>
          <w:sz w:val="24"/>
          <w:szCs w:val="24"/>
          <w:rtl w:val="0"/>
        </w:rPr>
        <w:t xml:space="preserve"> Why are they essential? Are some more important than others? Why?</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Independent Practice</w:t>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p w:rsidR="00000000" w:rsidDel="00000000" w:rsidP="00000000" w:rsidRDefault="00000000" w:rsidRPr="00000000">
      <w:pPr>
        <w:widowControl w:val="0"/>
        <w:numPr>
          <w:ilvl w:val="0"/>
          <w:numId w:val="14"/>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Twine tutorial videos(playlist):</w:t>
      </w:r>
    </w:p>
    <w:p w:rsidR="00000000" w:rsidDel="00000000" w:rsidP="00000000" w:rsidRDefault="00000000" w:rsidRPr="00000000">
      <w:pPr>
        <w:widowControl w:val="0"/>
        <w:pBdr/>
        <w:spacing w:line="240" w:lineRule="auto"/>
        <w:ind w:left="720" w:firstLine="720"/>
        <w:contextualSpacing w:val="0"/>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color w:val="1155cc"/>
            <w:sz w:val="24"/>
            <w:szCs w:val="24"/>
            <w:u w:val="single"/>
            <w:rtl w:val="0"/>
          </w:rPr>
          <w:t xml:space="preserve">https://www.youtube.com/watch?v=1jukyU4EK2M&amp;list=PLFgjYYTq6xyjBtXJTvEaBTVUWxirY6q24</w:t>
        </w:r>
      </w:hyperlink>
      <w:r w:rsidDel="00000000" w:rsidR="00000000" w:rsidRPr="00000000">
        <w:rPr>
          <w:rtl w:val="0"/>
        </w:rPr>
      </w:r>
    </w:p>
    <w:p w:rsidR="00000000" w:rsidDel="00000000" w:rsidP="00000000" w:rsidRDefault="00000000" w:rsidRPr="00000000">
      <w:pPr>
        <w:widowControl w:val="0"/>
        <w:numPr>
          <w:ilvl w:val="0"/>
          <w:numId w:val="3"/>
        </w:numPr>
        <w:pBdr/>
        <w:spacing w:line="240" w:lineRule="auto"/>
        <w:ind w:left="144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Homework:</w:t>
      </w:r>
    </w:p>
    <w:p w:rsidR="00000000" w:rsidDel="00000000" w:rsidP="00000000" w:rsidRDefault="00000000" w:rsidRPr="00000000">
      <w:pPr>
        <w:widowControl w:val="0"/>
        <w:numPr>
          <w:ilvl w:val="1"/>
          <w:numId w:val="3"/>
        </w:numPr>
        <w:pBdr/>
        <w:spacing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can choose to work on their information and gathering of photos for their Twine at home to make it easier to finish the project in class in the next session. It is not mandatory but it is </w:t>
      </w:r>
      <w:r w:rsidDel="00000000" w:rsidR="00000000" w:rsidRPr="00000000">
        <w:rPr>
          <w:rFonts w:ascii="Times New Roman" w:cs="Times New Roman" w:eastAsia="Times New Roman" w:hAnsi="Times New Roman"/>
          <w:b w:val="1"/>
          <w:sz w:val="24"/>
          <w:szCs w:val="24"/>
          <w:rtl w:val="0"/>
        </w:rPr>
        <w:t xml:space="preserve">highly recommended!</w:t>
      </w:r>
    </w:p>
    <w:p w:rsidR="00000000" w:rsidDel="00000000" w:rsidP="00000000" w:rsidRDefault="00000000" w:rsidRPr="00000000">
      <w:pPr>
        <w:widowControl w:val="0"/>
        <w:numPr>
          <w:ilvl w:val="2"/>
          <w:numId w:val="3"/>
        </w:numPr>
        <w:pBdr/>
        <w:spacing w:line="240" w:lineRule="auto"/>
        <w:ind w:left="28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students do not have images of family/friends, they can use images of artifacts associated with that person. If they want to, students can use a mix of both.</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3"/>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Closure</w:t>
      </w: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widowControl w:val="0"/>
        <w:numPr>
          <w:ilvl w:val="0"/>
          <w:numId w:val="10"/>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Recap of the day.</w:t>
      </w:r>
    </w:p>
    <w:p w:rsidR="00000000" w:rsidDel="00000000" w:rsidP="00000000" w:rsidRDefault="00000000" w:rsidRPr="00000000">
      <w:pPr>
        <w:numPr>
          <w:ilvl w:val="0"/>
          <w:numId w:val="10"/>
        </w:numPr>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Talk about assignments due the next class</w:t>
      </w:r>
    </w:p>
    <w:p w:rsidR="00000000" w:rsidDel="00000000" w:rsidP="00000000" w:rsidRDefault="00000000" w:rsidRPr="00000000">
      <w:pPr>
        <w:numPr>
          <w:ilvl w:val="0"/>
          <w:numId w:val="10"/>
        </w:numPr>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Talk about what we’re going to do the next class so that they are aware of how the last day will go. (Working on/finishing up Twines)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widowControl w:val="0"/>
        <w:numPr>
          <w:ilvl w:val="0"/>
          <w:numId w:val="13"/>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Formative Evaluation</w:t>
      </w: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4"/>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Mid-class check-in of how students are progressing in their twines &amp; troubleshooting. </w:t>
      </w:r>
    </w:p>
    <w:p w:rsidR="00000000" w:rsidDel="00000000" w:rsidP="00000000" w:rsidRDefault="00000000" w:rsidRPr="00000000">
      <w:pPr>
        <w:widowControl w:val="0"/>
        <w:numPr>
          <w:ilvl w:val="0"/>
          <w:numId w:val="4"/>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Walks, Problem/solution sharing, independent meetings with students</w:t>
      </w:r>
    </w:p>
    <w:p w:rsidR="00000000" w:rsidDel="00000000" w:rsidP="00000000" w:rsidRDefault="00000000" w:rsidRPr="00000000">
      <w:pPr>
        <w:widowControl w:val="0"/>
        <w:numPr>
          <w:ilvl w:val="0"/>
          <w:numId w:val="4"/>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Independent meetings during or outside of class to identify the student's problem areas, and focus instruction in those areas to ensure the student's understanding of the material and/or assignment.</w:t>
      </w:r>
    </w:p>
    <w:p w:rsidR="00000000" w:rsidDel="00000000" w:rsidP="00000000" w:rsidRDefault="00000000" w:rsidRPr="00000000">
      <w:pPr>
        <w:widowControl w:val="0"/>
        <w:pBdr/>
        <w:spacing w:line="24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3"/>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Classroom Management Procedures</w:t>
      </w: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numPr>
          <w:ilvl w:val="0"/>
          <w:numId w:val="1"/>
        </w:numPr>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room-walks, check in with class as a whole periodically, individual meetings, problem and solution sharing</w:t>
      </w:r>
    </w:p>
    <w:p w:rsidR="00000000" w:rsidDel="00000000" w:rsidP="00000000" w:rsidRDefault="00000000" w:rsidRPr="00000000">
      <w:pPr>
        <w:numPr>
          <w:ilvl w:val="0"/>
          <w:numId w:val="1"/>
        </w:numPr>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end of the period (last 7 minutes) begin classroom cleanup.</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tabs>
          <w:tab w:val="left" w:pos="720"/>
        </w:tabs>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3:</w:t>
      </w:r>
    </w:p>
    <w:p w:rsidR="00000000" w:rsidDel="00000000" w:rsidP="00000000" w:rsidRDefault="00000000" w:rsidRPr="00000000">
      <w:pPr>
        <w:widowControl w:val="0"/>
        <w:numPr>
          <w:ilvl w:val="0"/>
          <w:numId w:val="19"/>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Introduction/Motivation:</w:t>
      </w: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w:t>
      </w:r>
      <w:r w:rsidDel="00000000" w:rsidR="00000000" w:rsidRPr="00000000">
        <w:rPr>
          <w:rFonts w:ascii="Times New Roman" w:cs="Times New Roman" w:eastAsia="Times New Roman" w:hAnsi="Times New Roman"/>
          <w:b w:val="1"/>
          <w:sz w:val="24"/>
          <w:szCs w:val="24"/>
          <w:u w:val="single"/>
          <w:rtl w:val="0"/>
        </w:rPr>
        <w:t xml:space="preserve">Hook Activity</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b w:val="1"/>
          <w:sz w:val="24"/>
          <w:szCs w:val="24"/>
          <w:u w:val="single"/>
          <w:rtl w:val="0"/>
        </w:rPr>
        <w:t xml:space="preserve">(5 minutes)-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Introduce Artist Cassie Ryalls - </w:t>
      </w:r>
      <w:hyperlink r:id="rId12">
        <w:r w:rsidDel="00000000" w:rsidR="00000000" w:rsidRPr="00000000">
          <w:rPr>
            <w:rFonts w:ascii="Times New Roman" w:cs="Times New Roman" w:eastAsia="Times New Roman" w:hAnsi="Times New Roman"/>
            <w:color w:val="1155cc"/>
            <w:sz w:val="24"/>
            <w:szCs w:val="24"/>
            <w:u w:val="single"/>
            <w:rtl w:val="0"/>
          </w:rPr>
          <w:t xml:space="preserve">http://www.dailyartmuse.com/2010/04/27/cassie-ryalls-tackles-human-relationships/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numPr>
          <w:ilvl w:val="0"/>
          <w:numId w:val="17"/>
        </w:numPr>
        <w:pBdr/>
        <w:spacing w:line="240"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Introduction:</w:t>
      </w:r>
    </w:p>
    <w:p w:rsidR="00000000" w:rsidDel="00000000" w:rsidP="00000000" w:rsidRDefault="00000000" w:rsidRPr="00000000">
      <w:pPr>
        <w:widowControl w:val="0"/>
        <w:numPr>
          <w:ilvl w:val="2"/>
          <w:numId w:val="17"/>
        </w:numPr>
        <w:pBdr/>
        <w:spacing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Guided question recap of prior class (Ask students questions on what we did the previous session)</w:t>
      </w:r>
    </w:p>
    <w:p w:rsidR="00000000" w:rsidDel="00000000" w:rsidP="00000000" w:rsidRDefault="00000000" w:rsidRPr="00000000">
      <w:pPr>
        <w:widowControl w:val="0"/>
        <w:numPr>
          <w:ilvl w:val="2"/>
          <w:numId w:val="17"/>
        </w:numPr>
        <w:pBdr/>
        <w:spacing w:line="240"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 day.  Students will focus on creating their Twine maps.</w:t>
      </w:r>
    </w:p>
    <w:p w:rsidR="00000000" w:rsidDel="00000000" w:rsidP="00000000" w:rsidRDefault="00000000" w:rsidRPr="00000000">
      <w:pPr>
        <w:widowControl w:val="0"/>
        <w:pBdr/>
        <w:spacing w:line="240" w:lineRule="auto"/>
        <w:ind w:left="144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9"/>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Guided Practice</w:t>
      </w: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widowControl w:val="0"/>
        <w:numPr>
          <w:ilvl w:val="0"/>
          <w:numId w:val="5"/>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Help any students with outstanding problems</w:t>
      </w:r>
    </w:p>
    <w:p w:rsidR="00000000" w:rsidDel="00000000" w:rsidP="00000000" w:rsidRDefault="00000000" w:rsidRPr="00000000">
      <w:pPr>
        <w:widowControl w:val="0"/>
        <w:numPr>
          <w:ilvl w:val="0"/>
          <w:numId w:val="5"/>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Reflective Questions: </w:t>
      </w:r>
      <w:r w:rsidDel="00000000" w:rsidR="00000000" w:rsidRPr="00000000">
        <w:rPr>
          <w:rFonts w:ascii="Times New Roman" w:cs="Times New Roman" w:eastAsia="Times New Roman" w:hAnsi="Times New Roman"/>
          <w:i w:val="1"/>
          <w:sz w:val="24"/>
          <w:szCs w:val="24"/>
          <w:rtl w:val="0"/>
        </w:rPr>
        <w:t xml:space="preserve">What kinds of relationships are essential?</w:t>
      </w:r>
      <w:r w:rsidDel="00000000" w:rsidR="00000000" w:rsidRPr="00000000">
        <w:rPr>
          <w:rFonts w:ascii="Times New Roman" w:cs="Times New Roman" w:eastAsia="Times New Roman" w:hAnsi="Times New Roman"/>
          <w:sz w:val="24"/>
          <w:szCs w:val="24"/>
          <w:rtl w:val="0"/>
        </w:rPr>
        <w:t xml:space="preserve"> Why are they essential? Are some more important than others? Why?</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Independent Practice</w:t>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widowControl w:val="0"/>
        <w:numPr>
          <w:ilvl w:val="0"/>
          <w:numId w:val="2"/>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will work on their Twines independently. Students can look at the tutorial playlists as well as the code reference sheet. If they have a problem, they can raise their hand.</w:t>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3"/>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Closure</w:t>
      </w: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widowControl w:val="0"/>
        <w:numPr>
          <w:ilvl w:val="0"/>
          <w:numId w:val="10"/>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Recap of the day.</w:t>
      </w:r>
    </w:p>
    <w:p w:rsidR="00000000" w:rsidDel="00000000" w:rsidP="00000000" w:rsidRDefault="00000000" w:rsidRPr="00000000">
      <w:pPr>
        <w:widowControl w:val="0"/>
        <w:numPr>
          <w:ilvl w:val="0"/>
          <w:numId w:val="10"/>
        </w:numPr>
        <w:pBdr/>
        <w:spacing w:line="240" w:lineRule="auto"/>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Talk about what we’re going to do the next class day - work day, finalizing twines and informal critique</w:t>
      </w:r>
    </w:p>
    <w:p w:rsidR="00000000" w:rsidDel="00000000" w:rsidP="00000000" w:rsidRDefault="00000000" w:rsidRPr="00000000">
      <w:pPr>
        <w:numPr>
          <w:ilvl w:val="0"/>
          <w:numId w:val="10"/>
        </w:numPr>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end of the period begin classroom cleanup.</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3"/>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Formative Evaluation</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numPr>
          <w:ilvl w:val="0"/>
          <w:numId w:val="11"/>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Walks, Problem/solution sharing, independent meetings with students</w:t>
      </w:r>
    </w:p>
    <w:p w:rsidR="00000000" w:rsidDel="00000000" w:rsidP="00000000" w:rsidRDefault="00000000" w:rsidRPr="00000000">
      <w:pPr>
        <w:widowControl w:val="0"/>
        <w:numPr>
          <w:ilvl w:val="0"/>
          <w:numId w:val="11"/>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Independent meetings during or outside of class to identify the student's problem areas, and focus instruction in those areas to ensure the student's understanding of the material and/or assignment.</w:t>
      </w: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3"/>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Classroom Management Procedures</w:t>
      </w: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numPr>
          <w:ilvl w:val="0"/>
          <w:numId w:val="20"/>
        </w:numPr>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room-walks and check in with class as a whole periodically.</w:t>
      </w:r>
    </w:p>
    <w:p w:rsidR="00000000" w:rsidDel="00000000" w:rsidP="00000000" w:rsidRDefault="00000000" w:rsidRPr="00000000">
      <w:pPr>
        <w:numPr>
          <w:ilvl w:val="0"/>
          <w:numId w:val="20"/>
        </w:numPr>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end of the period (last 7 minutes) begin classroom cleanup.</w:t>
      </w:r>
    </w:p>
    <w:p w:rsidR="00000000" w:rsidDel="00000000" w:rsidP="00000000" w:rsidRDefault="00000000" w:rsidRPr="00000000">
      <w:pPr>
        <w:widowControl w:val="0"/>
        <w:pBdr/>
        <w:spacing w:line="240" w:lineRule="auto"/>
        <w:ind w:left="36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tabs>
          <w:tab w:val="left" w:pos="720"/>
        </w:tabs>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4:</w:t>
      </w:r>
    </w:p>
    <w:p w:rsidR="00000000" w:rsidDel="00000000" w:rsidP="00000000" w:rsidRDefault="00000000" w:rsidRPr="00000000">
      <w:pPr>
        <w:widowControl w:val="0"/>
        <w:numPr>
          <w:ilvl w:val="0"/>
          <w:numId w:val="19"/>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Introduction/Motivation:</w:t>
      </w: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w:t>
      </w:r>
      <w:r w:rsidDel="00000000" w:rsidR="00000000" w:rsidRPr="00000000">
        <w:rPr>
          <w:rFonts w:ascii="Times New Roman" w:cs="Times New Roman" w:eastAsia="Times New Roman" w:hAnsi="Times New Roman"/>
          <w:b w:val="1"/>
          <w:sz w:val="24"/>
          <w:szCs w:val="24"/>
          <w:u w:val="single"/>
          <w:rtl w:val="0"/>
        </w:rPr>
        <w:t xml:space="preserve">Hook Activity</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b w:val="1"/>
          <w:sz w:val="24"/>
          <w:szCs w:val="24"/>
          <w:u w:val="single"/>
          <w:rtl w:val="0"/>
        </w:rPr>
        <w:t xml:space="preserve">(5 minutes)-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Have students share discoveries they have made in constructing their maps, working in twine, etc.</w:t>
      </w:r>
    </w:p>
    <w:p w:rsidR="00000000" w:rsidDel="00000000" w:rsidP="00000000" w:rsidRDefault="00000000" w:rsidRPr="00000000">
      <w:pPr>
        <w:widowControl w:val="0"/>
        <w:numPr>
          <w:ilvl w:val="0"/>
          <w:numId w:val="17"/>
        </w:numPr>
        <w:pBdr/>
        <w:spacing w:line="240" w:lineRule="auto"/>
        <w:ind w:left="7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Introduction:</w:t>
      </w:r>
    </w:p>
    <w:p w:rsidR="00000000" w:rsidDel="00000000" w:rsidP="00000000" w:rsidRDefault="00000000" w:rsidRPr="00000000">
      <w:pPr>
        <w:widowControl w:val="0"/>
        <w:numPr>
          <w:ilvl w:val="2"/>
          <w:numId w:val="17"/>
        </w:numPr>
        <w:pBdr/>
        <w:spacing w:line="240" w:lineRule="auto"/>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Guided question recap of prior class (Ask students questions on what we did the previous session)</w:t>
      </w:r>
    </w:p>
    <w:p w:rsidR="00000000" w:rsidDel="00000000" w:rsidP="00000000" w:rsidRDefault="00000000" w:rsidRPr="00000000">
      <w:pPr>
        <w:widowControl w:val="0"/>
        <w:numPr>
          <w:ilvl w:val="2"/>
          <w:numId w:val="17"/>
        </w:numPr>
        <w:pBdr/>
        <w:spacing w:line="240" w:lineRule="auto"/>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Short discussion about how to give constructive criticism in a critique</w:t>
      </w:r>
    </w:p>
    <w:p w:rsidR="00000000" w:rsidDel="00000000" w:rsidP="00000000" w:rsidRDefault="00000000" w:rsidRPr="00000000">
      <w:pPr>
        <w:widowControl w:val="0"/>
        <w:pBdr/>
        <w:spacing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9"/>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Guided Practice</w:t>
      </w: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widowControl w:val="0"/>
        <w:numPr>
          <w:ilvl w:val="0"/>
          <w:numId w:val="5"/>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Help any students with outstanding problems</w:t>
      </w:r>
    </w:p>
    <w:p w:rsidR="00000000" w:rsidDel="00000000" w:rsidP="00000000" w:rsidRDefault="00000000" w:rsidRPr="00000000">
      <w:pPr>
        <w:widowControl w:val="0"/>
        <w:numPr>
          <w:ilvl w:val="0"/>
          <w:numId w:val="5"/>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Reflective Questions: </w:t>
      </w:r>
      <w:r w:rsidDel="00000000" w:rsidR="00000000" w:rsidRPr="00000000">
        <w:rPr>
          <w:rFonts w:ascii="Times New Roman" w:cs="Times New Roman" w:eastAsia="Times New Roman" w:hAnsi="Times New Roman"/>
          <w:i w:val="1"/>
          <w:sz w:val="24"/>
          <w:szCs w:val="24"/>
          <w:rtl w:val="0"/>
        </w:rPr>
        <w:t xml:space="preserve">What kinds of relationships are essential?</w:t>
      </w:r>
      <w:r w:rsidDel="00000000" w:rsidR="00000000" w:rsidRPr="00000000">
        <w:rPr>
          <w:rFonts w:ascii="Times New Roman" w:cs="Times New Roman" w:eastAsia="Times New Roman" w:hAnsi="Times New Roman"/>
          <w:sz w:val="24"/>
          <w:szCs w:val="24"/>
          <w:rtl w:val="0"/>
        </w:rPr>
        <w:t xml:space="preserve"> Why are they essential? Are some more important than others? Why?</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Independent Practice</w:t>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widowControl w:val="0"/>
        <w:numPr>
          <w:ilvl w:val="0"/>
          <w:numId w:val="2"/>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will complete work on their Twines independently. Students can look at the tutorial playlists as well as the code reference sheet. If they have a problem, they can raise their hand.</w:t>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3"/>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Closure</w:t>
      </w:r>
      <w:r w:rsidDel="00000000" w:rsidR="00000000" w:rsidRPr="00000000">
        <w:rPr>
          <w:rtl w:val="0"/>
        </w:rPr>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widowControl w:val="0"/>
        <w:pBdr/>
        <w:spacing w:line="240" w:lineRule="auto"/>
        <w:ind w:left="720" w:hanging="36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0"/>
        </w:numPr>
        <w:pBd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Recap of the day.</w:t>
      </w:r>
    </w:p>
    <w:p w:rsidR="00000000" w:rsidDel="00000000" w:rsidP="00000000" w:rsidRDefault="00000000" w:rsidRPr="00000000">
      <w:pPr>
        <w:numPr>
          <w:ilvl w:val="0"/>
          <w:numId w:val="10"/>
        </w:numPr>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Small informal critique at end of class.</w:t>
      </w:r>
    </w:p>
    <w:p w:rsidR="00000000" w:rsidDel="00000000" w:rsidP="00000000" w:rsidRDefault="00000000" w:rsidRPr="00000000">
      <w:pPr>
        <w:numPr>
          <w:ilvl w:val="0"/>
          <w:numId w:val="10"/>
        </w:numPr>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end of the period begin classroom cleanup.</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3"/>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Formative Evaluation</w:t>
      </w:r>
      <w:r w:rsidDel="00000000" w:rsidR="00000000" w:rsidRPr="00000000">
        <w:rPr>
          <w:rtl w:val="0"/>
        </w:rPr>
      </w:r>
    </w:p>
    <w:p w:rsidR="00000000" w:rsidDel="00000000" w:rsidP="00000000" w:rsidRDefault="00000000" w:rsidRPr="00000000">
      <w:pPr>
        <w:widowControl w:val="0"/>
        <w:pBdr/>
        <w:spacing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1"/>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Walks, Problem/solution sharing, independent meetings with students</w:t>
      </w:r>
    </w:p>
    <w:p w:rsidR="00000000" w:rsidDel="00000000" w:rsidP="00000000" w:rsidRDefault="00000000" w:rsidRPr="00000000">
      <w:pPr>
        <w:widowControl w:val="0"/>
        <w:numPr>
          <w:ilvl w:val="0"/>
          <w:numId w:val="11"/>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Independent meetings during or outside of class to identify the student's problem areas, and focus instruction in those areas to ensure the student's understanding of the material and/or assignment.</w:t>
      </w:r>
    </w:p>
    <w:p w:rsidR="00000000" w:rsidDel="00000000" w:rsidP="00000000" w:rsidRDefault="00000000" w:rsidRPr="00000000">
      <w:pPr>
        <w:widowControl w:val="0"/>
        <w:numPr>
          <w:ilvl w:val="0"/>
          <w:numId w:val="11"/>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Small informal critique</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3"/>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Classroom Management Procedures</w:t>
      </w:r>
      <w:r w:rsidDel="00000000" w:rsidR="00000000" w:rsidRPr="00000000">
        <w:rPr>
          <w:rtl w:val="0"/>
        </w:rPr>
      </w:r>
    </w:p>
    <w:p w:rsidR="00000000" w:rsidDel="00000000" w:rsidP="00000000" w:rsidRDefault="00000000" w:rsidRPr="00000000">
      <w:pPr>
        <w:widowControl w:val="0"/>
        <w:pBdr/>
        <w:spacing w:line="24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20"/>
        </w:numPr>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room-walks and check in with class as a whole periodically.</w:t>
      </w:r>
    </w:p>
    <w:p w:rsidR="00000000" w:rsidDel="00000000" w:rsidP="00000000" w:rsidRDefault="00000000" w:rsidRPr="00000000">
      <w:pPr>
        <w:numPr>
          <w:ilvl w:val="0"/>
          <w:numId w:val="20"/>
        </w:numPr>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end of the period (last 7 minutes) begin classroom cleanup.</w:t>
      </w: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X.  Summative Assessment and Evaluation: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Rubric for HTM Project</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0"/>
          <w:szCs w:val="20"/>
        </w:rPr>
      </w:pPr>
      <w:bookmarkStart w:colFirst="0" w:colLast="0" w:name="_aa5u3ooof66k" w:id="0"/>
      <w:bookmarkEnd w:id="0"/>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0"/>
          <w:szCs w:val="20"/>
        </w:rPr>
      </w:pPr>
      <w:bookmarkStart w:colFirst="0" w:colLast="0" w:name="_g7gt9nvnfdu5" w:id="1"/>
      <w:bookmarkEnd w:id="1"/>
      <w:r w:rsidDel="00000000" w:rsidR="00000000" w:rsidRPr="00000000">
        <w:rPr>
          <w:rtl w:val="0"/>
        </w:rPr>
      </w:r>
    </w:p>
    <w:tbl>
      <w:tblPr>
        <w:tblStyle w:val="Table1"/>
        <w:bidiVisual w:val="0"/>
        <w:tblW w:w="89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1680"/>
        <w:gridCol w:w="2115"/>
        <w:gridCol w:w="2010"/>
        <w:gridCol w:w="1380"/>
        <w:tblGridChange w:id="0">
          <w:tblGrid>
            <w:gridCol w:w="1800"/>
            <w:gridCol w:w="1680"/>
            <w:gridCol w:w="2115"/>
            <w:gridCol w:w="2010"/>
            <w:gridCol w:w="1380"/>
          </w:tblGrid>
        </w:tblGridChange>
      </w:tblGrid>
      <w:tr>
        <w:trPr>
          <w:trHeight w:val="82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Category</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Unsatisfactory</w:t>
            </w:r>
          </w:p>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Satisfactory</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Exemplary</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Points</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Participation</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participation in discussions and critique</w:t>
            </w:r>
          </w:p>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0-3</w:t>
            </w:r>
          </w:p>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Moderate participation in discussions and critique </w:t>
            </w:r>
          </w:p>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4-6</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Actively participates in discussions and critique</w:t>
            </w:r>
          </w:p>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7-10</w:t>
            </w:r>
          </w:p>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Rough Draft Sketch</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Assignment not completed and/or lacks in </w:t>
            </w:r>
            <w:r w:rsidDel="00000000" w:rsidR="00000000" w:rsidRPr="00000000">
              <w:rPr>
                <w:rFonts w:ascii="Times New Roman" w:cs="Times New Roman" w:eastAsia="Times New Roman" w:hAnsi="Times New Roman"/>
                <w:sz w:val="20"/>
                <w:szCs w:val="20"/>
                <w:rtl w:val="0"/>
              </w:rPr>
              <w:t xml:space="preserve">recognizing</w:t>
            </w:r>
            <w:r w:rsidDel="00000000" w:rsidR="00000000" w:rsidRPr="00000000">
              <w:rPr>
                <w:rFonts w:ascii="Times New Roman" w:cs="Times New Roman" w:eastAsia="Times New Roman" w:hAnsi="Times New Roman"/>
                <w:sz w:val="20"/>
                <w:szCs w:val="20"/>
                <w:rtl w:val="0"/>
              </w:rPr>
              <w:t xml:space="preserve"> of Essential Question in the sketch (The biographical information and relationship connection is not present but there is a collection of names in a web)</w:t>
            </w:r>
          </w:p>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0-8</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Is partially complete and/or demonstrates a moderate level of </w:t>
            </w:r>
            <w:r w:rsidDel="00000000" w:rsidR="00000000" w:rsidRPr="00000000">
              <w:rPr>
                <w:rFonts w:ascii="Times New Roman" w:cs="Times New Roman" w:eastAsia="Times New Roman" w:hAnsi="Times New Roman"/>
                <w:sz w:val="20"/>
                <w:szCs w:val="20"/>
                <w:rtl w:val="0"/>
              </w:rPr>
              <w:t xml:space="preserve">recognizing</w:t>
            </w:r>
            <w:r w:rsidDel="00000000" w:rsidR="00000000" w:rsidRPr="00000000">
              <w:rPr>
                <w:rFonts w:ascii="Times New Roman" w:cs="Times New Roman" w:eastAsia="Times New Roman" w:hAnsi="Times New Roman"/>
                <w:sz w:val="20"/>
                <w:szCs w:val="20"/>
                <w:rtl w:val="0"/>
              </w:rPr>
              <w:t xml:space="preserve"> of Essential Question in sketch (The biographical information is not present but there is a collection of names in a web and relationship connection)</w:t>
            </w:r>
          </w:p>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9-16</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Completed (biographic information concerning name, relationship to the maker and relations to others in the map is present for all relations) and </w:t>
            </w:r>
            <w:r w:rsidDel="00000000" w:rsidR="00000000" w:rsidRPr="00000000">
              <w:rPr>
                <w:rFonts w:ascii="Times New Roman" w:cs="Times New Roman" w:eastAsia="Times New Roman" w:hAnsi="Times New Roman"/>
                <w:color w:val="222222"/>
                <w:sz w:val="20"/>
                <w:szCs w:val="20"/>
                <w:highlight w:val="white"/>
                <w:rtl w:val="0"/>
              </w:rPr>
              <w:t xml:space="preserve">demonstrates recognizing the essential question at an excellent level?</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17-25</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Technology</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Lacks proficiency with Twine (pictures do not display correctly &amp; only text is present)</w:t>
            </w:r>
          </w:p>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0-10</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Demonstrates moderate proficiency with Twine (Pictures are present with text, but not sized consistently, or not resized to fit the page at all)</w:t>
            </w:r>
          </w:p>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11-20</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Demonstrates high proficiency with Twine (Shows experimentation with the background of their twine, pictures are present and sized to the page, &amp; different colors in text links are introduced)</w:t>
            </w:r>
          </w:p>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21-30</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Final Twine Project</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Is not completed (pictures do not display correctly &amp; only text is present)</w:t>
            </w:r>
          </w:p>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 and/or does not address the Essential Question</w:t>
            </w:r>
          </w:p>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0-11</w:t>
            </w:r>
          </w:p>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Partially complete (Pictures are present with text, but not sized consistently, or not resized to fit the page at all)</w:t>
            </w:r>
          </w:p>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and/or demonstrates a moderate to low expression of the Essential Question</w:t>
            </w:r>
          </w:p>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12-23</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Completed  (Shows experimentation with the background of their twine, pictures are present and sized to the page, &amp; different colors in text links are introduced) and demonstrates a high level of interpretation of the Essential Question </w:t>
            </w:r>
          </w:p>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24-35</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/35</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Total</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0"/>
                <w:szCs w:val="2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0"/>
                <w:szCs w:val="2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0"/>
                <w:szCs w:val="2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/100</w:t>
            </w:r>
          </w:p>
        </w:tc>
      </w:tr>
    </w:tbl>
    <w:p w:rsidR="00000000" w:rsidDel="00000000" w:rsidP="00000000" w:rsidRDefault="00000000" w:rsidRPr="00000000">
      <w:pPr>
        <w:widowControl w:val="0"/>
        <w:pBdr/>
        <w:spacing w:line="240" w:lineRule="auto"/>
        <w:contextualSpacing w:val="0"/>
        <w:rPr>
          <w:rFonts w:ascii="Calibri" w:cs="Calibri" w:eastAsia="Calibri" w:hAnsi="Calibri"/>
          <w:sz w:val="20"/>
          <w:szCs w:val="20"/>
        </w:rPr>
      </w:pPr>
      <w:bookmarkStart w:colFirst="0" w:colLast="0" w:name="_3m7ye7lff2" w:id="2"/>
      <w:bookmarkEnd w:id="2"/>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sz w:val="20"/>
          <w:szCs w:val="20"/>
        </w:rPr>
      </w:pPr>
      <w:bookmarkStart w:colFirst="0" w:colLast="0" w:name="_gjdgxs" w:id="3"/>
      <w:bookmarkEnd w:id="3"/>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*Photos, information about the relationships, who the person is, twine is connected and flows correctly</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XI.  Interdisciplinary Connections:</w:t>
      </w: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8"/>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Anthropology/Social Sciences - The Human Terrain Map has been used by our government for national defense purposes, but the most popular and common use in the 21st century are social networks such as Facebook. </w:t>
      </w:r>
    </w:p>
    <w:p w:rsidR="00000000" w:rsidDel="00000000" w:rsidP="00000000" w:rsidRDefault="00000000" w:rsidRPr="00000000">
      <w:pPr>
        <w:widowControl w:val="0"/>
        <w:numPr>
          <w:ilvl w:val="0"/>
          <w:numId w:val="18"/>
        </w:numPr>
        <w:pBd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Computer Science - The Twine activity is related to Computer Science because the use of HTML coding.</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Style w:val="Heading1"/>
        <w:keepLines w:val="0"/>
        <w:widowControl w:val="0"/>
        <w:pBdr/>
        <w:spacing w:after="0" w:before="0"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XII. References &amp; Resources:</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 all references used to develop this lesson.</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hyperlink r:id="rId13">
        <w:r w:rsidDel="00000000" w:rsidR="00000000" w:rsidRPr="00000000">
          <w:rPr>
            <w:rFonts w:ascii="Times New Roman" w:cs="Times New Roman" w:eastAsia="Times New Roman" w:hAnsi="Times New Roman"/>
            <w:color w:val="1155cc"/>
            <w:sz w:val="24"/>
            <w:szCs w:val="24"/>
            <w:u w:val="single"/>
            <w:rtl w:val="0"/>
          </w:rPr>
          <w:t xml:space="preserve">http://bahaiblog.net/site/2015/03/3-great-activities-can-junior-youth/</w:t>
        </w:r>
      </w:hyperlink>
      <w:r w:rsidDel="00000000" w:rsidR="00000000" w:rsidRPr="00000000">
        <w:rPr>
          <w:rFonts w:ascii="Times New Roman" w:cs="Times New Roman" w:eastAsia="Times New Roman" w:hAnsi="Times New Roman"/>
          <w:sz w:val="24"/>
          <w:szCs w:val="24"/>
          <w:rtl w:val="0"/>
        </w:rPr>
        <w:t xml:space="preserve">   -yarn &amp; people image (weebly)</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hyperlink r:id="rId14">
        <w:r w:rsidDel="00000000" w:rsidR="00000000" w:rsidRPr="00000000">
          <w:rPr>
            <w:rFonts w:ascii="Times New Roman" w:cs="Times New Roman" w:eastAsia="Times New Roman" w:hAnsi="Times New Roman"/>
            <w:color w:val="1155cc"/>
            <w:sz w:val="24"/>
            <w:szCs w:val="24"/>
            <w:u w:val="single"/>
            <w:rtl w:val="0"/>
          </w:rPr>
          <w:t xml:space="preserve">http://static.squarespace.com/static/51b1e191e4b03362c85d6d98/51b3d4c5e4b03d349b79471b/51b3d4c7e4b03d349b794788/1278585504000/tribal-concept-map.png?format=original</w:t>
        </w:r>
      </w:hyperlink>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(weebly)</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hyperlink r:id="rId15">
        <w:r w:rsidDel="00000000" w:rsidR="00000000" w:rsidRPr="00000000">
          <w:rPr>
            <w:rFonts w:ascii="Times New Roman" w:cs="Times New Roman" w:eastAsia="Times New Roman" w:hAnsi="Times New Roman"/>
            <w:color w:val="1155cc"/>
            <w:sz w:val="24"/>
            <w:szCs w:val="24"/>
            <w:u w:val="single"/>
            <w:rtl w:val="0"/>
          </w:rPr>
          <w:t xml:space="preserve">http://twinery.org/</w:t>
        </w:r>
      </w:hyperlink>
      <w:r w:rsidDel="00000000" w:rsidR="00000000" w:rsidRPr="00000000">
        <w:rPr>
          <w:rFonts w:ascii="Times New Roman" w:cs="Times New Roman" w:eastAsia="Times New Roman" w:hAnsi="Times New Roman"/>
          <w:sz w:val="24"/>
          <w:szCs w:val="24"/>
          <w:rtl w:val="0"/>
        </w:rPr>
        <w:t xml:space="preserve">  - access point for Twine</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hyperlink r:id="rId16">
        <w:r w:rsidDel="00000000" w:rsidR="00000000" w:rsidRPr="00000000">
          <w:rPr>
            <w:rFonts w:ascii="Times New Roman" w:cs="Times New Roman" w:eastAsia="Times New Roman" w:hAnsi="Times New Roman"/>
            <w:color w:val="1155cc"/>
            <w:sz w:val="24"/>
            <w:szCs w:val="24"/>
            <w:u w:val="single"/>
            <w:rtl w:val="0"/>
          </w:rPr>
          <w:t xml:space="preserve">https://www.youtube.com/watch?v=1jukyU4EK2M&amp;list=PLFgjYYTq6xyjBtXJTvEaBTVUWxirY6q24</w:t>
        </w:r>
      </w:hyperlink>
      <w:r w:rsidDel="00000000" w:rsidR="00000000" w:rsidRPr="00000000">
        <w:rPr>
          <w:rFonts w:ascii="Times New Roman" w:cs="Times New Roman" w:eastAsia="Times New Roman" w:hAnsi="Times New Roman"/>
          <w:sz w:val="24"/>
          <w:szCs w:val="24"/>
          <w:rtl w:val="0"/>
        </w:rPr>
        <w:t xml:space="preserve">  - Twine tutorial (playlist)</w:t>
      </w: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hyperlink r:id="rId17">
        <w:r w:rsidDel="00000000" w:rsidR="00000000" w:rsidRPr="00000000">
          <w:rPr>
            <w:rFonts w:ascii="Times New Roman" w:cs="Times New Roman" w:eastAsia="Times New Roman" w:hAnsi="Times New Roman"/>
            <w:color w:val="1155cc"/>
            <w:sz w:val="24"/>
            <w:szCs w:val="24"/>
            <w:u w:val="single"/>
            <w:rtl w:val="0"/>
          </w:rPr>
          <w:t xml:space="preserve">https://www.youtube.com/watch?v=SELDTUaHRxQ</w:t>
        </w:r>
      </w:hyperlink>
      <w:r w:rsidDel="00000000" w:rsidR="00000000" w:rsidRPr="00000000">
        <w:rPr>
          <w:rFonts w:ascii="Times New Roman" w:cs="Times New Roman" w:eastAsia="Times New Roman" w:hAnsi="Times New Roman"/>
          <w:sz w:val="24"/>
          <w:szCs w:val="24"/>
          <w:rtl w:val="0"/>
        </w:rPr>
        <w:t xml:space="preserve"> - Richard Renaldi - Photographer</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hyperlink r:id="rId18">
        <w:r w:rsidDel="00000000" w:rsidR="00000000" w:rsidRPr="00000000">
          <w:rPr>
            <w:rFonts w:ascii="Times New Roman" w:cs="Times New Roman" w:eastAsia="Times New Roman" w:hAnsi="Times New Roman"/>
            <w:color w:val="1155cc"/>
            <w:sz w:val="24"/>
            <w:szCs w:val="24"/>
            <w:u w:val="single"/>
            <w:rtl w:val="0"/>
          </w:rPr>
          <w:t xml:space="preserve">http://www.dailyartmuse.com/2010/04/27/cassie-ryalls-tackles-human-relationships/</w:t>
        </w:r>
      </w:hyperlink>
      <w:r w:rsidDel="00000000" w:rsidR="00000000" w:rsidRPr="00000000">
        <w:rPr>
          <w:rFonts w:ascii="Times New Roman" w:cs="Times New Roman" w:eastAsia="Times New Roman" w:hAnsi="Times New Roman"/>
          <w:sz w:val="24"/>
          <w:szCs w:val="24"/>
          <w:rtl w:val="0"/>
        </w:rPr>
        <w:t xml:space="preserve"> - Cassie Ryalls</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XIII. Art TEKS</w:t>
      </w: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-8.2.A</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-8.2.B</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-8.3.B</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-8.4.A</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-8.4.B</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XIV. National Art Standards</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-VA:Cr1.1.8a</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-VA:Cr2.3.8a </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-VA:Re.7.2.8a</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-VA:Re8.1.8a</w:t>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sectPr>
      <w:headerReference r:id="rId1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rtl w:val="0"/>
      </w:rPr>
    </w:r>
  </w:p>
  <w:p w:rsidR="00000000" w:rsidDel="00000000" w:rsidP="00000000" w:rsidRDefault="00000000" w:rsidRPr="00000000">
    <w:pPr>
      <w:pBdr/>
      <w:contextualSpacing w:val="0"/>
      <w:jc w:val="right"/>
      <w:rPr/>
    </w:pPr>
    <w:r w:rsidDel="00000000" w:rsidR="00000000" w:rsidRPr="00000000">
      <w:rPr>
        <w:rtl w:val="0"/>
      </w:rPr>
      <w:t xml:space="preserve">Rebosio | Ogle | Wallbrecher</w:t>
    </w:r>
  </w:p>
  <w:p w:rsidR="00000000" w:rsidDel="00000000" w:rsidP="00000000" w:rsidRDefault="00000000" w:rsidRPr="00000000">
    <w:pPr>
      <w:pBdr/>
      <w:contextualSpacing w:val="0"/>
      <w:jc w:val="right"/>
      <w:rPr/>
    </w:pPr>
    <w:r w:rsidDel="00000000" w:rsidR="00000000" w:rsidRPr="00000000">
      <w:rPr>
        <w:rtl w:val="0"/>
      </w:rPr>
    </w:r>
  </w:p>
  <w:p w:rsidR="00000000" w:rsidDel="00000000" w:rsidP="00000000" w:rsidRDefault="00000000" w:rsidRPr="00000000">
    <w:pPr>
      <w:widowControl w:val="0"/>
      <w:pBdr/>
      <w:shd w:fill="000000" w:val="clear"/>
      <w:tabs>
        <w:tab w:val="center" w:pos="4320"/>
        <w:tab w:val="right" w:pos="8640"/>
      </w:tabs>
      <w:spacing w:line="240" w:lineRule="auto"/>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ffffff"/>
        <w:sz w:val="28"/>
        <w:szCs w:val="28"/>
        <w:rtl w:val="0"/>
      </w:rPr>
      <w:t xml:space="preserve">LESSON PLAN FORMAT</w:t>
    </w:r>
    <w:r w:rsidDel="00000000" w:rsidR="00000000" w:rsidRPr="00000000">
      <w:rPr>
        <w:rtl w:val="0"/>
      </w:rPr>
    </w:r>
  </w:p>
  <w:p w:rsidR="00000000" w:rsidDel="00000000" w:rsidP="00000000" w:rsidRDefault="00000000" w:rsidRPr="00000000">
    <w:pPr>
      <w:widowControl w:val="0"/>
      <w:pBdr/>
      <w:shd w:fill="000000" w:val="clear"/>
      <w:tabs>
        <w:tab w:val="center" w:pos="4320"/>
        <w:tab w:val="right" w:pos="8640"/>
      </w:tabs>
      <w:spacing w:line="240" w:lineRule="auto"/>
      <w:contextualSpacing w:val="0"/>
      <w:rPr>
        <w:rFonts w:ascii="Times New Roman" w:cs="Times New Roman" w:eastAsia="Times New Roman" w:hAnsi="Times New Roman"/>
        <w:color w:val="ffffff"/>
        <w:sz w:val="24"/>
        <w:szCs w:val="24"/>
      </w:rPr>
    </w:pPr>
    <w:r w:rsidDel="00000000" w:rsidR="00000000" w:rsidRPr="00000000">
      <w:rPr>
        <w:rFonts w:ascii="Times New Roman" w:cs="Times New Roman" w:eastAsia="Times New Roman" w:hAnsi="Times New Roman"/>
        <w:color w:val="ffffff"/>
        <w:sz w:val="24"/>
        <w:szCs w:val="24"/>
        <w:rtl w:val="0"/>
      </w:rPr>
      <w:t xml:space="preserve">University of North Texas          </w:t>
      <w:tab/>
      <w:tab/>
      <w:t xml:space="preserve">Art Education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lvl w:ilvl="0">
      <w:start w:val="4"/>
      <w:numFmt w:val="decimal"/>
      <w:lvlText w:val="%1."/>
      <w:lvlJc w:val="left"/>
      <w:pPr>
        <w:ind w:left="1800" w:firstLine="1440"/>
      </w:pPr>
      <w:rPr>
        <w:b w:val="1"/>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1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5">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decimal"/>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2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1jukyU4EK2M&amp;list=PLFgjYYTq6xyjBtXJTvEaBTVUWxirY6q24" TargetMode="External"/><Relationship Id="rId10" Type="http://schemas.openxmlformats.org/officeDocument/2006/relationships/hyperlink" Target="https://www.youtube.com/watch?v=SELDTUaHRxQ" TargetMode="External"/><Relationship Id="rId13" Type="http://schemas.openxmlformats.org/officeDocument/2006/relationships/hyperlink" Target="http://bahaiblog.net/site/2015/03/3-great-activities-can-junior-youth/" TargetMode="External"/><Relationship Id="rId12" Type="http://schemas.openxmlformats.org/officeDocument/2006/relationships/hyperlink" Target="http://www.dailyartmuse.com/2010/04/27/cassie-ryalls-tackles-human-relationships/"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twinery.org/" TargetMode="External"/><Relationship Id="rId15" Type="http://schemas.openxmlformats.org/officeDocument/2006/relationships/hyperlink" Target="http://twinery.org/" TargetMode="External"/><Relationship Id="rId14" Type="http://schemas.openxmlformats.org/officeDocument/2006/relationships/hyperlink" Target="http://static.squarespace.com/static/51b1e191e4b03362c85d6d98/51b3d4c5e4b03d349b79471b/51b3d4c7e4b03d349b794788/1278585504000/tribal-concept-map.png?format=original" TargetMode="External"/><Relationship Id="rId17" Type="http://schemas.openxmlformats.org/officeDocument/2006/relationships/hyperlink" Target="https://www.youtube.com/watch?v=SELDTUaHRxQ" TargetMode="External"/><Relationship Id="rId16" Type="http://schemas.openxmlformats.org/officeDocument/2006/relationships/hyperlink" Target="https://www.youtube.com/watch?v=1jukyU4EK2M&amp;list=PLFgjYYTq6xyjBtXJTvEaBTVUWxirY6q24" TargetMode="External"/><Relationship Id="rId5" Type="http://schemas.openxmlformats.org/officeDocument/2006/relationships/hyperlink" Target="http://twinery.org/" TargetMode="External"/><Relationship Id="rId19" Type="http://schemas.openxmlformats.org/officeDocument/2006/relationships/header" Target="header1.xml"/><Relationship Id="rId6" Type="http://schemas.openxmlformats.org/officeDocument/2006/relationships/hyperlink" Target="https://www.youtube.com/watch?v=1jukyU4EK2M&amp;list=PLFgjYYTq6xyjBtXJTvEaBTVUWxirY6q24" TargetMode="External"/><Relationship Id="rId18" Type="http://schemas.openxmlformats.org/officeDocument/2006/relationships/hyperlink" Target="http://www.dailyartmuse.com/2010/04/27/cassie-ryalls-tackles-human-relationships/" TargetMode="External"/><Relationship Id="rId7" Type="http://schemas.openxmlformats.org/officeDocument/2006/relationships/hyperlink" Target="https://www.youtube.com/watch?v=SELDTUaHRxQ" TargetMode="External"/><Relationship Id="rId8" Type="http://schemas.openxmlformats.org/officeDocument/2006/relationships/hyperlink" Target="http://www.dailyartmuse.com/2010/04/27/cassie-ryalls-tackles-human-relationships/" TargetMode="External"/></Relationships>
</file>